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C0" w:rsidRDefault="00883FC0" w:rsidP="00883FC0">
      <w:bookmarkStart w:id="0" w:name="_GoBack"/>
      <w:r w:rsidRPr="009F3672">
        <w:rPr>
          <w:rFonts w:ascii="PT Sans" w:eastAsia="Times New Roman" w:hAnsi="PT Sans" w:cs="Times New Roman"/>
          <w:color w:val="404040"/>
          <w:sz w:val="27"/>
          <w:szCs w:val="27"/>
          <w:lang w:eastAsia="fr-FR"/>
        </w:rPr>
        <w:t>S7-3 – Alain VIVIER- DOSIMEX SAS</w:t>
      </w:r>
      <w:bookmarkEnd w:id="0"/>
      <w:r w:rsidRPr="009F3672">
        <w:rPr>
          <w:rFonts w:ascii="PT Sans" w:eastAsia="Times New Roman" w:hAnsi="PT Sans" w:cs="Times New Roman"/>
          <w:color w:val="404040"/>
          <w:sz w:val="27"/>
          <w:szCs w:val="27"/>
          <w:lang w:eastAsia="fr-FR"/>
        </w:rPr>
        <w:t>- </w:t>
      </w:r>
      <w:hyperlink r:id="rId4" w:history="1">
        <w:r w:rsidRPr="009F3672">
          <w:rPr>
            <w:rFonts w:ascii="inherit" w:eastAsia="Times New Roman" w:hAnsi="inherit" w:cs="Times New Roman"/>
            <w:color w:val="E66432"/>
            <w:sz w:val="27"/>
            <w:szCs w:val="27"/>
            <w:u w:val="single"/>
            <w:bdr w:val="none" w:sz="0" w:space="0" w:color="auto" w:frame="1"/>
            <w:lang w:eastAsia="fr-FR"/>
          </w:rPr>
          <w:t>Retour d’expérience, 30 ans après, à propos de la piscine de stockage de combustibles usés.</w:t>
        </w:r>
      </w:hyperlink>
    </w:p>
    <w:p w:rsidR="00883FC0" w:rsidRDefault="00883FC0"/>
    <w:p w:rsidR="00233386" w:rsidRDefault="00883FC0">
      <w:r>
        <w:t xml:space="preserve">Retrouver cette présentation sur </w:t>
      </w:r>
      <w:proofErr w:type="spellStart"/>
      <w:r>
        <w:t>youtube</w:t>
      </w:r>
      <w:proofErr w:type="spellEnd"/>
      <w:r>
        <w:t> :</w:t>
      </w:r>
    </w:p>
    <w:p w:rsidR="00883FC0" w:rsidRDefault="00883FC0">
      <w:r w:rsidRPr="00883FC0">
        <w:t>https://www.youtube.com/watch?v=x9xK4gcH2fc</w:t>
      </w:r>
    </w:p>
    <w:sectPr w:rsidR="00883FC0" w:rsidSect="009116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C0"/>
    <w:rsid w:val="00233386"/>
    <w:rsid w:val="00883FC0"/>
    <w:rsid w:val="0091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EC11"/>
  <w14:defaultImageDpi w14:val="32767"/>
  <w15:chartTrackingRefBased/>
  <w15:docId w15:val="{F1385E50-85E8-5848-B2A8-8CABED7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9xK4gcH2fc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ROSTELLO Bruno</dc:creator>
  <cp:keywords/>
  <dc:description/>
  <cp:lastModifiedBy>ROSTELLO Bruno</cp:lastModifiedBy>
  <cp:revision>1</cp:revision>
  <dcterms:created xsi:type="dcterms:W3CDTF">2023-03-03T10:31:00Z</dcterms:created>
  <dcterms:modified xsi:type="dcterms:W3CDTF">2023-03-03T10:34:00Z</dcterms:modified>
</cp:coreProperties>
</file>